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BC" w:rsidRPr="002038FB" w:rsidRDefault="00F8368E" w:rsidP="007B4916">
      <w:pPr>
        <w:rPr>
          <w:rFonts w:eastAsia="Batang"/>
          <w:u w:val="single"/>
        </w:rPr>
      </w:pPr>
      <w:r>
        <w:rPr>
          <w:rFonts w:eastAsia="Batang" w:hint="eastAsia"/>
          <w:u w:val="single"/>
        </w:rPr>
        <w:t>The Heart of Desperation</w:t>
      </w:r>
    </w:p>
    <w:p w:rsidR="00F8368E" w:rsidRPr="00F8368E" w:rsidRDefault="00F8368E" w:rsidP="007B4916">
      <w:pPr>
        <w:rPr>
          <w:rFonts w:eastAsia="Batang" w:hint="eastAsia"/>
          <w:i/>
        </w:rPr>
      </w:pPr>
      <w:r w:rsidRPr="00F8368E">
        <w:rPr>
          <w:i/>
        </w:rPr>
        <w:t>Luke 18</w:t>
      </w:r>
      <w:r>
        <w:rPr>
          <w:rFonts w:eastAsia="Batang" w:hint="eastAsia"/>
          <w:i/>
        </w:rPr>
        <w:t>:1-8</w:t>
      </w:r>
    </w:p>
    <w:p w:rsidR="002F261E" w:rsidRDefault="002F261E" w:rsidP="007B4916">
      <w:pPr>
        <w:rPr>
          <w:rFonts w:eastAsia="Batang"/>
          <w:i/>
        </w:rPr>
      </w:pPr>
      <w:r>
        <w:rPr>
          <w:rFonts w:eastAsia="Batang" w:hint="eastAsia"/>
          <w:i/>
        </w:rPr>
        <w:t>Sang W. Sur</w:t>
      </w:r>
    </w:p>
    <w:p w:rsidR="007B4916" w:rsidRDefault="007B4916" w:rsidP="007B4916">
      <w:pPr>
        <w:rPr>
          <w:rFonts w:eastAsia="Batang"/>
          <w:i/>
        </w:rPr>
      </w:pPr>
      <w:r w:rsidRPr="007B4916">
        <w:rPr>
          <w:rFonts w:hint="eastAsia"/>
          <w:i/>
        </w:rPr>
        <w:t>Lord</w:t>
      </w:r>
      <w:r w:rsidRPr="007B4916">
        <w:rPr>
          <w:i/>
        </w:rPr>
        <w:t>’</w:t>
      </w:r>
      <w:r w:rsidR="002038FB">
        <w:rPr>
          <w:rFonts w:hint="eastAsia"/>
          <w:i/>
        </w:rPr>
        <w:t xml:space="preserve">s Day, August </w:t>
      </w:r>
      <w:r w:rsidR="00F8368E">
        <w:rPr>
          <w:rFonts w:eastAsia="Batang" w:hint="eastAsia"/>
          <w:i/>
        </w:rPr>
        <w:t>21</w:t>
      </w:r>
      <w:r w:rsidRPr="007B4916">
        <w:rPr>
          <w:rFonts w:hint="eastAsia"/>
          <w:i/>
        </w:rPr>
        <w:t>, 2011</w:t>
      </w:r>
    </w:p>
    <w:p w:rsidR="007B4916" w:rsidRDefault="007B4916" w:rsidP="007B4916">
      <w:pPr>
        <w:jc w:val="left"/>
      </w:pPr>
    </w:p>
    <w:p w:rsidR="007B4916" w:rsidRDefault="00A47242" w:rsidP="007B4916">
      <w:pPr>
        <w:jc w:val="left"/>
        <w:rPr>
          <w:b/>
          <w:i/>
        </w:rPr>
      </w:pPr>
      <w:r w:rsidRPr="00A47242">
        <w:rPr>
          <w:rFonts w:hint="eastAsia"/>
          <w:b/>
          <w:i/>
        </w:rPr>
        <w:t>Praise the Lord!</w:t>
      </w:r>
    </w:p>
    <w:p w:rsidR="00A47242" w:rsidRPr="00E81FBA" w:rsidRDefault="00A47242" w:rsidP="007B4916">
      <w:pPr>
        <w:jc w:val="left"/>
        <w:rPr>
          <w:rFonts w:eastAsia="Batang"/>
          <w:b/>
          <w:i/>
        </w:rPr>
      </w:pPr>
    </w:p>
    <w:p w:rsidR="00061BB0" w:rsidRPr="00061BB0" w:rsidRDefault="00061BB0" w:rsidP="00061BB0">
      <w:pPr>
        <w:jc w:val="left"/>
        <w:rPr>
          <w:i/>
          <w:sz w:val="16"/>
        </w:rPr>
      </w:pPr>
      <w:r w:rsidRPr="00061BB0">
        <w:rPr>
          <w:i/>
          <w:sz w:val="16"/>
        </w:rPr>
        <w:t>Luke 18</w:t>
      </w:r>
    </w:p>
    <w:p w:rsidR="00061BB0" w:rsidRPr="00061BB0" w:rsidRDefault="00061BB0" w:rsidP="00061BB0">
      <w:pPr>
        <w:jc w:val="left"/>
        <w:rPr>
          <w:i/>
          <w:sz w:val="16"/>
        </w:rPr>
      </w:pPr>
      <w:r w:rsidRPr="00061BB0">
        <w:rPr>
          <w:i/>
          <w:sz w:val="16"/>
        </w:rPr>
        <w:t>The Parable of the Persistent Widow</w:t>
      </w:r>
    </w:p>
    <w:p w:rsidR="00061BB0" w:rsidRPr="00061BB0" w:rsidRDefault="00061BB0" w:rsidP="00061BB0">
      <w:pPr>
        <w:jc w:val="left"/>
        <w:rPr>
          <w:i/>
          <w:sz w:val="16"/>
        </w:rPr>
      </w:pPr>
      <w:r w:rsidRPr="00061BB0">
        <w:rPr>
          <w:i/>
          <w:sz w:val="16"/>
        </w:rPr>
        <w:t xml:space="preserve"> 1 Then Jesus told his disciples a parable to show them that they should always pray and not give up.</w:t>
      </w:r>
      <w:r>
        <w:rPr>
          <w:rFonts w:eastAsia="Batang" w:hint="eastAsia"/>
          <w:i/>
          <w:sz w:val="16"/>
        </w:rPr>
        <w:t xml:space="preserve"> </w:t>
      </w:r>
      <w:r w:rsidRPr="00061BB0">
        <w:rPr>
          <w:i/>
          <w:sz w:val="16"/>
        </w:rPr>
        <w:t xml:space="preserve"> 2 He said: “In a certain town there was </w:t>
      </w:r>
      <w:proofErr w:type="gramStart"/>
      <w:r w:rsidRPr="00061BB0">
        <w:rPr>
          <w:i/>
          <w:sz w:val="16"/>
        </w:rPr>
        <w:t>a judge who neither</w:t>
      </w:r>
      <w:proofErr w:type="gramEnd"/>
      <w:r w:rsidRPr="00061BB0">
        <w:rPr>
          <w:i/>
          <w:sz w:val="16"/>
        </w:rPr>
        <w:t xml:space="preserve"> feared God nor cared what people thought. 3 And there was a widow in that town </w:t>
      </w:r>
      <w:proofErr w:type="gramStart"/>
      <w:r w:rsidRPr="00061BB0">
        <w:rPr>
          <w:i/>
          <w:sz w:val="16"/>
        </w:rPr>
        <w:t>who</w:t>
      </w:r>
      <w:proofErr w:type="gramEnd"/>
      <w:r w:rsidRPr="00061BB0">
        <w:rPr>
          <w:i/>
          <w:sz w:val="16"/>
        </w:rPr>
        <w:t xml:space="preserve"> kept coming to him with the plea, ‘Grant me justice against my adversary.’</w:t>
      </w:r>
    </w:p>
    <w:p w:rsidR="00061BB0" w:rsidRPr="00061BB0" w:rsidRDefault="00061BB0" w:rsidP="00061BB0">
      <w:pPr>
        <w:jc w:val="left"/>
        <w:rPr>
          <w:i/>
          <w:sz w:val="16"/>
        </w:rPr>
      </w:pPr>
      <w:r w:rsidRPr="00061BB0">
        <w:rPr>
          <w:i/>
          <w:sz w:val="16"/>
        </w:rPr>
        <w:t xml:space="preserve"> 4 “For some time he refused. But finally he said to himself, ‘Even though I don’t fear God or care what people think,</w:t>
      </w:r>
      <w:r>
        <w:rPr>
          <w:rFonts w:eastAsia="Batang" w:hint="eastAsia"/>
          <w:i/>
          <w:sz w:val="16"/>
        </w:rPr>
        <w:t xml:space="preserve"> </w:t>
      </w:r>
      <w:r w:rsidRPr="00061BB0">
        <w:rPr>
          <w:i/>
          <w:sz w:val="16"/>
        </w:rPr>
        <w:t xml:space="preserve"> 5 yet because this widow keeps bothering me, I will see that she gets justice, so that she won’t eventually come and attack me!’”</w:t>
      </w:r>
    </w:p>
    <w:p w:rsidR="00F93476" w:rsidRDefault="00061BB0" w:rsidP="00061BB0">
      <w:pPr>
        <w:jc w:val="left"/>
        <w:rPr>
          <w:rFonts w:eastAsia="Batang"/>
        </w:rPr>
      </w:pPr>
      <w:r w:rsidRPr="00061BB0">
        <w:rPr>
          <w:i/>
          <w:sz w:val="16"/>
        </w:rPr>
        <w:t xml:space="preserve"> 6 And the Lord said, “Listen to what the unjust judge says.</w:t>
      </w:r>
      <w:r>
        <w:rPr>
          <w:rFonts w:eastAsia="Batang" w:hint="eastAsia"/>
          <w:i/>
          <w:sz w:val="16"/>
        </w:rPr>
        <w:t xml:space="preserve"> </w:t>
      </w:r>
      <w:r w:rsidRPr="00061BB0">
        <w:rPr>
          <w:i/>
          <w:sz w:val="16"/>
        </w:rPr>
        <w:t xml:space="preserve"> 7 And will not God bring about justice for his chosen ones, who cry out to him day and night? Will he keep putting them off?</w:t>
      </w:r>
      <w:r>
        <w:rPr>
          <w:rFonts w:eastAsia="Batang" w:hint="eastAsia"/>
          <w:i/>
          <w:sz w:val="16"/>
        </w:rPr>
        <w:t xml:space="preserve"> </w:t>
      </w:r>
      <w:r w:rsidRPr="00061BB0">
        <w:rPr>
          <w:i/>
          <w:sz w:val="16"/>
        </w:rPr>
        <w:t xml:space="preserve"> 8 I tell you, he will see that they get justice, and quickly. However, when the Son of Man comes, will he find faith on the earth?”</w:t>
      </w:r>
    </w:p>
    <w:p w:rsidR="00061BB0" w:rsidRDefault="00061BB0" w:rsidP="00A47242">
      <w:pPr>
        <w:jc w:val="left"/>
        <w:rPr>
          <w:rFonts w:eastAsia="Batang" w:hint="eastAsia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Let's think bigger than our church, what can we do to replace the way we normally live? What kinds of ministries can we have?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Subject: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How should we pray?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How should we seek after God?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Desperately, as if He is the only one that can help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Cry out to Him day and night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Let us seek after God to show His power and glory by constant prayer and constant seeking Him.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 xml:space="preserve">As a result of this sermon, I want people </w:t>
      </w:r>
      <w:proofErr w:type="gramStart"/>
      <w:r w:rsidRPr="00061BB0">
        <w:rPr>
          <w:rFonts w:eastAsia="Batang"/>
        </w:rPr>
        <w:t>to ???</w:t>
      </w:r>
      <w:proofErr w:type="gramEnd"/>
    </w:p>
    <w:p w:rsidR="00061BB0" w:rsidRPr="00061BB0" w:rsidRDefault="00061BB0" w:rsidP="00061BB0">
      <w:pPr>
        <w:jc w:val="left"/>
        <w:rPr>
          <w:rFonts w:eastAsia="Batang"/>
        </w:rPr>
      </w:pPr>
      <w:proofErr w:type="gramStart"/>
      <w:r w:rsidRPr="00061BB0">
        <w:rPr>
          <w:rFonts w:eastAsia="Batang"/>
        </w:rPr>
        <w:t>seek</w:t>
      </w:r>
      <w:proofErr w:type="gramEnd"/>
      <w:r w:rsidRPr="00061BB0">
        <w:rPr>
          <w:rFonts w:eastAsia="Batang"/>
        </w:rPr>
        <w:t xml:space="preserve"> after God through their lives, be desperate for Him and desire Him more.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Seek His strength and not our own in all our dealings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Go after the giver, not the gift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If my son only asked for toys, but didn't seek relations with his mother, how sad she would be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Wouldn't the mother give more to the son that is her delight? We should seek the giver and live to please Him.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 xml:space="preserve">Prayer is a way we speak to </w:t>
      </w:r>
      <w:proofErr w:type="gramStart"/>
      <w:r w:rsidRPr="00061BB0">
        <w:rPr>
          <w:rFonts w:eastAsia="Batang"/>
        </w:rPr>
        <w:t>God,</w:t>
      </w:r>
      <w:proofErr w:type="gramEnd"/>
      <w:r w:rsidRPr="00061BB0">
        <w:rPr>
          <w:rFonts w:eastAsia="Batang"/>
        </w:rPr>
        <w:t xml:space="preserve"> it is how we seek after Him.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How do you seek after Him?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=======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 xml:space="preserve">Who is telling the story: </w:t>
      </w:r>
      <w:proofErr w:type="gramStart"/>
      <w:r w:rsidRPr="00061BB0">
        <w:rPr>
          <w:rFonts w:eastAsia="Batang"/>
        </w:rPr>
        <w:t>Jesus</w:t>
      </w:r>
      <w:proofErr w:type="gramEnd"/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Why: That people should always pray and not give up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 xml:space="preserve"> 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People in the story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 xml:space="preserve">Judge - does not fear God nor does He care what people think; judge is someone with power, ability to condemn you or free you; but he was someone that didn't </w:t>
      </w:r>
      <w:proofErr w:type="spellStart"/>
      <w:r w:rsidRPr="00061BB0">
        <w:rPr>
          <w:rFonts w:eastAsia="Batang"/>
        </w:rPr>
        <w:t>fear</w:t>
      </w:r>
      <w:proofErr w:type="spellEnd"/>
      <w:r w:rsidRPr="00061BB0">
        <w:rPr>
          <w:rFonts w:eastAsia="Batang"/>
        </w:rPr>
        <w:t xml:space="preserve"> anything -- he was all about the law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lastRenderedPageBreak/>
        <w:t>Widow - seeks justice from the judge (could be some smuggler demanding taxes when she doesn't have any, or could be that this person is preventing her from getting a job, etc)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After being bothered much, the judge goes on to grant her request to stop being harassed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If the unjust judge does that, how much more would God do this for His beloved children? Yes, He will do amazingly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v.8 - does anyone have that kind of faith?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Over time, does anyone maintain that kind of faith?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When we have all that we need, will we still have this kind of faith to be persistent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Persistence comes out of desperation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==============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We ought to be persistent to go after God, to seek after Him, not the gifts He gives -- but after Him, who He is.</w:t>
      </w: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Like Jacob struggling with God in Genesis -- we ought to struggle with God for His blessing, His presence, His guidance, His walking with us!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Pr="00061BB0" w:rsidRDefault="00061BB0" w:rsidP="00061BB0">
      <w:pPr>
        <w:jc w:val="left"/>
        <w:rPr>
          <w:rFonts w:eastAsia="Batang"/>
        </w:rPr>
      </w:pPr>
      <w:r w:rsidRPr="00061BB0">
        <w:rPr>
          <w:rFonts w:eastAsia="Batang"/>
        </w:rPr>
        <w:t>==============</w:t>
      </w:r>
    </w:p>
    <w:p w:rsidR="00061BB0" w:rsidRPr="00061BB0" w:rsidRDefault="00061BB0" w:rsidP="00061BB0">
      <w:pPr>
        <w:jc w:val="left"/>
        <w:rPr>
          <w:rFonts w:eastAsia="Batang"/>
        </w:rPr>
      </w:pPr>
    </w:p>
    <w:p w:rsidR="00061BB0" w:rsidRDefault="00061BB0" w:rsidP="00061BB0">
      <w:pPr>
        <w:jc w:val="left"/>
        <w:rPr>
          <w:rFonts w:eastAsia="Batang" w:hint="eastAsia"/>
        </w:rPr>
      </w:pPr>
      <w:r w:rsidRPr="00061BB0">
        <w:rPr>
          <w:rFonts w:eastAsia="Batang"/>
        </w:rPr>
        <w:t>Solomon asked for wisdom -- Wisdom equates with Holy Spirit, our guide in our journey! -- He did not seek wealth or honor or long life, but He wanted to have the guidance of God, or to be with God. Let that be our one desire -- to be with God, to walk with God, to partner with Him in all we do with the mindset of God.</w:t>
      </w:r>
    </w:p>
    <w:sectPr w:rsidR="00061BB0" w:rsidSect="007B4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441"/>
    <w:multiLevelType w:val="hybridMultilevel"/>
    <w:tmpl w:val="36E41A9C"/>
    <w:lvl w:ilvl="0" w:tplc="C900C12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25724"/>
    <w:multiLevelType w:val="hybridMultilevel"/>
    <w:tmpl w:val="14708766"/>
    <w:lvl w:ilvl="0" w:tplc="0D1EB0D2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B4916"/>
    <w:rsid w:val="00060BCD"/>
    <w:rsid w:val="00061BB0"/>
    <w:rsid w:val="000B51D9"/>
    <w:rsid w:val="000F0BA4"/>
    <w:rsid w:val="00103121"/>
    <w:rsid w:val="0012756E"/>
    <w:rsid w:val="00164AFC"/>
    <w:rsid w:val="001D2EC0"/>
    <w:rsid w:val="002038FB"/>
    <w:rsid w:val="002F261E"/>
    <w:rsid w:val="003D185E"/>
    <w:rsid w:val="003F2680"/>
    <w:rsid w:val="004C4D23"/>
    <w:rsid w:val="004F4025"/>
    <w:rsid w:val="005664BC"/>
    <w:rsid w:val="0063037A"/>
    <w:rsid w:val="00697030"/>
    <w:rsid w:val="00752F33"/>
    <w:rsid w:val="0075636B"/>
    <w:rsid w:val="007B4916"/>
    <w:rsid w:val="007F7457"/>
    <w:rsid w:val="008768D0"/>
    <w:rsid w:val="008A528B"/>
    <w:rsid w:val="00936146"/>
    <w:rsid w:val="00955C39"/>
    <w:rsid w:val="009A3009"/>
    <w:rsid w:val="00A15946"/>
    <w:rsid w:val="00A47242"/>
    <w:rsid w:val="00AD7955"/>
    <w:rsid w:val="00AE12BA"/>
    <w:rsid w:val="00B56D16"/>
    <w:rsid w:val="00C86BE0"/>
    <w:rsid w:val="00CB01D6"/>
    <w:rsid w:val="00D31A94"/>
    <w:rsid w:val="00D41C7B"/>
    <w:rsid w:val="00DD168C"/>
    <w:rsid w:val="00E31688"/>
    <w:rsid w:val="00E80A98"/>
    <w:rsid w:val="00E81FBA"/>
    <w:rsid w:val="00E86A1D"/>
    <w:rsid w:val="00E86EA7"/>
    <w:rsid w:val="00E87BF3"/>
    <w:rsid w:val="00E87CD8"/>
    <w:rsid w:val="00F3625D"/>
    <w:rsid w:val="00F8368E"/>
    <w:rsid w:val="00F93476"/>
    <w:rsid w:val="00FD550A"/>
    <w:rsid w:val="00FF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Sangmaster</dc:creator>
  <cp:keywords/>
  <dc:description/>
  <cp:lastModifiedBy>Sang Won Sur</cp:lastModifiedBy>
  <cp:revision>39</cp:revision>
  <dcterms:created xsi:type="dcterms:W3CDTF">2011-08-05T13:46:00Z</dcterms:created>
  <dcterms:modified xsi:type="dcterms:W3CDTF">2011-08-19T14:16:00Z</dcterms:modified>
</cp:coreProperties>
</file>